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0" w:lineRule="exact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成交确认书</w:t>
      </w:r>
    </w:p>
    <w:p>
      <w:pPr>
        <w:spacing w:line="640" w:lineRule="exact"/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泉州市自然资源和规划局委托泉州市产权交易中心有限公司于20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/>
          <w:sz w:val="30"/>
          <w:szCs w:val="30"/>
        </w:rPr>
        <w:t>日在泉州市政务服务中心（东海大厦）A幢442室（地址：泉州市丰泽区海星街100号）</w:t>
      </w:r>
      <w:r>
        <w:rPr>
          <w:rFonts w:ascii="仿宋" w:hAnsi="仿宋" w:eastAsia="仿宋"/>
          <w:bCs/>
          <w:sz w:val="30"/>
          <w:szCs w:val="30"/>
        </w:rPr>
        <w:t>举办的</w:t>
      </w:r>
      <w:r>
        <w:rPr>
          <w:rFonts w:ascii="仿宋" w:hAnsi="仿宋" w:eastAsia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>
      <w:pPr>
        <w:spacing w:line="640" w:lineRule="exact"/>
        <w:ind w:left="149" w:leftChars="71"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该地块成交单价为每平方米人民币（大写）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（￥），总价为人民币（大写）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（￥）。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竞得人交纳的竞买保证金，自动转抵作受让地块的定金。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竞得人）应当于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31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（工作日）之前，持本《成交确认书》到泉州市区</w:t>
      </w:r>
      <w:r>
        <w:rPr>
          <w:rFonts w:hint="eastAsia" w:ascii="仿宋" w:hAnsi="仿宋" w:eastAsia="仿宋"/>
          <w:sz w:val="30"/>
          <w:szCs w:val="30"/>
        </w:rPr>
        <w:t>东海行政中心D幢4楼409室自然资源利用</w:t>
      </w:r>
      <w:r>
        <w:rPr>
          <w:rFonts w:ascii="仿宋" w:hAnsi="仿宋" w:eastAsia="仿宋"/>
          <w:sz w:val="30"/>
          <w:szCs w:val="30"/>
        </w:rPr>
        <w:t>管理科与泉州市</w:t>
      </w:r>
      <w:r>
        <w:rPr>
          <w:rFonts w:hint="eastAsia" w:ascii="仿宋" w:hAnsi="仿宋" w:eastAsia="仿宋"/>
          <w:sz w:val="30"/>
          <w:szCs w:val="30"/>
        </w:rPr>
        <w:t>自然资源和规划</w:t>
      </w:r>
      <w:r>
        <w:rPr>
          <w:rFonts w:ascii="仿宋" w:hAnsi="仿宋" w:eastAsia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本《成交确认书》一式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份，</w:t>
      </w:r>
      <w:r>
        <w:rPr>
          <w:rFonts w:hint="eastAsia" w:ascii="仿宋" w:hAnsi="仿宋" w:eastAsia="仿宋"/>
          <w:sz w:val="30"/>
          <w:szCs w:val="30"/>
        </w:rPr>
        <w:t>出让人</w:t>
      </w:r>
      <w:r>
        <w:rPr>
          <w:rFonts w:ascii="仿宋" w:hAnsi="仿宋" w:eastAsia="仿宋"/>
          <w:sz w:val="30"/>
          <w:szCs w:val="30"/>
        </w:rPr>
        <w:t>执2份，竞得人执2份</w:t>
      </w:r>
      <w:r>
        <w:rPr>
          <w:rFonts w:hint="eastAsia" w:ascii="仿宋" w:hAnsi="仿宋" w:eastAsia="仿宋"/>
          <w:sz w:val="30"/>
          <w:szCs w:val="30"/>
        </w:rPr>
        <w:t>，组织方存档1份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特此确认。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组织方：泉州市产权交易中心竞得人（章）：</w:t>
      </w:r>
    </w:p>
    <w:p>
      <w:pPr>
        <w:spacing w:line="640" w:lineRule="exact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有限公司</w:t>
      </w:r>
    </w:p>
    <w:p>
      <w:pPr>
        <w:tabs>
          <w:tab w:val="left" w:pos="5040"/>
        </w:tabs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法定代表人（委托代理人）法定代表人（委托代理人）（签字）：（签字）：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电话：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4200"/>
        <w:rPr>
          <w:rFonts w:ascii="仿宋" w:hAnsi="仿宋" w:eastAsia="仿宋"/>
          <w:b/>
          <w:sz w:val="30"/>
          <w:szCs w:val="30"/>
        </w:rPr>
      </w:pPr>
    </w:p>
    <w:p>
      <w:pPr>
        <w:spacing w:line="6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 xml:space="preserve">  年  月  日</w:t>
      </w:r>
    </w:p>
    <w:sectPr>
      <w:headerReference r:id="rId3" w:type="default"/>
      <w:pgSz w:w="11849" w:h="16781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U2N2M0YmZlOTJhYzVjNzZkYzBkOTkxMDVkYzE3YWIifQ=="/>
  </w:docVars>
  <w:rsids>
    <w:rsidRoot w:val="00172A27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A063B"/>
    <w:rsid w:val="002D14AA"/>
    <w:rsid w:val="002D47B5"/>
    <w:rsid w:val="002F6FDB"/>
    <w:rsid w:val="003100FC"/>
    <w:rsid w:val="00370D52"/>
    <w:rsid w:val="003A5D2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63CA8"/>
    <w:rsid w:val="00C858CB"/>
    <w:rsid w:val="00C9616F"/>
    <w:rsid w:val="00CA100F"/>
    <w:rsid w:val="00CF278B"/>
    <w:rsid w:val="00D15EB1"/>
    <w:rsid w:val="00D37F63"/>
    <w:rsid w:val="00D604F5"/>
    <w:rsid w:val="00DA0EA1"/>
    <w:rsid w:val="00DA25E7"/>
    <w:rsid w:val="00DB3A81"/>
    <w:rsid w:val="00E73AFF"/>
    <w:rsid w:val="00E82D38"/>
    <w:rsid w:val="00E873A9"/>
    <w:rsid w:val="00EA6404"/>
    <w:rsid w:val="00ED7444"/>
    <w:rsid w:val="00F16C7D"/>
    <w:rsid w:val="00F671E2"/>
    <w:rsid w:val="00F71C5C"/>
    <w:rsid w:val="00FA79E8"/>
    <w:rsid w:val="00FD315A"/>
    <w:rsid w:val="022368E8"/>
    <w:rsid w:val="10C72970"/>
    <w:rsid w:val="196352F9"/>
    <w:rsid w:val="1EA566BC"/>
    <w:rsid w:val="25042E0D"/>
    <w:rsid w:val="2506006E"/>
    <w:rsid w:val="2B5F56EB"/>
    <w:rsid w:val="33927DC8"/>
    <w:rsid w:val="33B002A3"/>
    <w:rsid w:val="3DFFB977"/>
    <w:rsid w:val="45516D92"/>
    <w:rsid w:val="499A2812"/>
    <w:rsid w:val="4B2C1AED"/>
    <w:rsid w:val="53EF725E"/>
    <w:rsid w:val="56F84653"/>
    <w:rsid w:val="5F7FBF11"/>
    <w:rsid w:val="65463770"/>
    <w:rsid w:val="6BB66A0D"/>
    <w:rsid w:val="6C203BEA"/>
    <w:rsid w:val="6F3BF152"/>
    <w:rsid w:val="73D47105"/>
    <w:rsid w:val="73DDFC69"/>
    <w:rsid w:val="785855E1"/>
    <w:rsid w:val="78FC7383"/>
    <w:rsid w:val="79FAFE91"/>
    <w:rsid w:val="7A5FB4D2"/>
    <w:rsid w:val="7BFE7928"/>
    <w:rsid w:val="CD57493E"/>
    <w:rsid w:val="F7DF6028"/>
    <w:rsid w:val="FDDF0C3B"/>
    <w:rsid w:val="FFADB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</w:rPr>
  </w:style>
  <w:style w:type="character" w:customStyle="1" w:styleId="10">
    <w:name w:val="标题 Char"/>
    <w:link w:val="5"/>
    <w:qFormat/>
    <w:uiPriority w:val="0"/>
    <w:rPr>
      <w:rFonts w:ascii="等线 Light" w:hAnsi="等线 Light" w:eastAsia="宋体" w:cs="Times New Roman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429</Words>
  <Characters>445</Characters>
  <Lines>3</Lines>
  <Paragraphs>1</Paragraphs>
  <TotalTime>6</TotalTime>
  <ScaleCrop>false</ScaleCrop>
  <LinksUpToDate>false</LinksUpToDate>
  <CharactersWithSpaces>451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2019-12-08T07:15:00Z</dcterms:created>
  <dc:creator>未羽</dc:creator>
  <cp:lastModifiedBy>利用科</cp:lastModifiedBy>
  <cp:lastPrinted>2021-10-18T13:33:00Z</cp:lastPrinted>
  <dcterms:modified xsi:type="dcterms:W3CDTF">2025-06-27T04:16:42Z</dcterms:modified>
  <dc:title>成交确认书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9F578126446A4DE7AF85F484E5693AA3_12</vt:lpwstr>
  </property>
</Properties>
</file>